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35" w:rsidRDefault="004D7251" w:rsidP="00332635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  <w:bookmarkStart w:id="0" w:name="_GoBack"/>
      <w:bookmarkEnd w:id="0"/>
    </w:p>
    <w:p w:rsidR="00332635" w:rsidRDefault="00332635" w:rsidP="00332635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  ogłoszenia NZ/4100/1300008484/20</w:t>
      </w:r>
    </w:p>
    <w:p w:rsidR="00332635" w:rsidRPr="00B82929" w:rsidRDefault="00332635" w:rsidP="00332635">
      <w:pPr>
        <w:spacing w:line="280" w:lineRule="atLeast"/>
        <w:ind w:left="142"/>
        <w:jc w:val="both"/>
        <w:rPr>
          <w:rFonts w:cs="Tahoma"/>
          <w:bCs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Pr="00B82929">
        <w:rPr>
          <w:rFonts w:cs="Tahoma"/>
          <w:b/>
          <w:color w:val="000000" w:themeColor="text1"/>
        </w:rPr>
        <w:t>Wykonanie</w:t>
      </w:r>
      <w:r>
        <w:rPr>
          <w:rFonts w:cs="Tahoma"/>
          <w:b/>
          <w:color w:val="000000" w:themeColor="text1"/>
        </w:rPr>
        <w:t xml:space="preserve">  napraw  układu   ciśnieniowego po  badaniach </w:t>
      </w:r>
      <w:r w:rsidRPr="00B82929">
        <w:rPr>
          <w:rFonts w:cs="Tahoma"/>
          <w:b/>
          <w:color w:val="000000" w:themeColor="text1"/>
        </w:rPr>
        <w:t xml:space="preserve"> diagnosty</w:t>
      </w:r>
      <w:r>
        <w:rPr>
          <w:rFonts w:cs="Tahoma"/>
          <w:b/>
          <w:color w:val="000000" w:themeColor="text1"/>
        </w:rPr>
        <w:t>cznych</w:t>
      </w:r>
      <w:r w:rsidRPr="00B82929">
        <w:rPr>
          <w:rFonts w:cs="Tahoma"/>
          <w:b/>
          <w:color w:val="000000" w:themeColor="text1"/>
        </w:rPr>
        <w:t xml:space="preserve"> kotła fluidalnego K9 typu CFB 158.3/135.1 kg/s /127.5/19.5 bar /535/535°C</w:t>
      </w:r>
      <w:r w:rsidRPr="00B82929" w:rsidDel="001035CF">
        <w:rPr>
          <w:rFonts w:cs="Tahoma"/>
          <w:b/>
          <w:color w:val="000000" w:themeColor="text1"/>
          <w:u w:val="single"/>
        </w:rPr>
        <w:t xml:space="preserve"> </w:t>
      </w:r>
      <w:r w:rsidRPr="00B82929">
        <w:rPr>
          <w:rFonts w:cs="Tahoma"/>
          <w:b/>
          <w:color w:val="000000" w:themeColor="text1"/>
          <w:u w:val="single"/>
        </w:rPr>
        <w:t>w  Enea</w:t>
      </w:r>
      <w:r>
        <w:rPr>
          <w:rFonts w:cs="Tahoma"/>
          <w:b/>
          <w:color w:val="000000" w:themeColor="text1"/>
          <w:u w:val="single"/>
        </w:rPr>
        <w:t xml:space="preserve"> Elektrownia </w:t>
      </w:r>
      <w:r w:rsidRPr="00B82929">
        <w:rPr>
          <w:rFonts w:cs="Tahoma"/>
          <w:b/>
          <w:color w:val="000000" w:themeColor="text1"/>
          <w:u w:val="single"/>
        </w:rPr>
        <w:t xml:space="preserve"> Połaniec S.A.</w:t>
      </w:r>
    </w:p>
    <w:p w:rsidR="00332635" w:rsidRPr="00220C74" w:rsidRDefault="00332635" w:rsidP="00332635">
      <w:pPr>
        <w:spacing w:line="280" w:lineRule="atLeast"/>
        <w:jc w:val="center"/>
        <w:rPr>
          <w:b/>
          <w:color w:val="000000" w:themeColor="text1"/>
        </w:rPr>
      </w:pPr>
      <w:r w:rsidRPr="00220C74">
        <w:rPr>
          <w:rFonts w:cs="Arial"/>
          <w:b/>
          <w:color w:val="000000" w:themeColor="text1"/>
        </w:rPr>
        <w:t xml:space="preserve">  </w:t>
      </w:r>
      <w:r w:rsidRPr="00220C74">
        <w:rPr>
          <w:rFonts w:cstheme="minorHAnsi"/>
          <w:color w:val="000000" w:themeColor="text1"/>
        </w:rPr>
        <w:t>w Enea Elektrownia  Połaniec S.A.</w:t>
      </w:r>
    </w:p>
    <w:p w:rsidR="004D7251" w:rsidRDefault="004D7251" w:rsidP="004D725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:rsidR="004D7251" w:rsidRDefault="004D7251" w:rsidP="004D725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Pkt. VII.5  ogłoszenia   otrzymuje brzmienie:</w:t>
      </w:r>
    </w:p>
    <w:p w:rsidR="004D7251" w:rsidRDefault="004D7251" w:rsidP="004D7251">
      <w:pPr>
        <w:spacing w:line="360" w:lineRule="auto"/>
        <w:ind w:left="36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„5.</w:t>
      </w:r>
      <w:r>
        <w:rPr>
          <w:rFonts w:cstheme="minorHAnsi"/>
          <w:color w:val="000000" w:themeColor="text1"/>
        </w:rPr>
        <w:t xml:space="preserve">Wykonawca wnosi wadium w pieniądzu: przelew na konto Enea Połaniec S.A. w  Zawadzie, Bank </w:t>
      </w:r>
      <w:r>
        <w:rPr>
          <w:rFonts w:cstheme="minorHAnsi"/>
          <w:b/>
          <w:color w:val="000000" w:themeColor="text1"/>
        </w:rPr>
        <w:t>PKO BP</w:t>
      </w:r>
      <w:r>
        <w:rPr>
          <w:rFonts w:cstheme="minorHAnsi"/>
          <w:color w:val="000000" w:themeColor="text1"/>
        </w:rPr>
        <w:t xml:space="preserve"> nr konta: </w:t>
      </w:r>
      <w:r>
        <w:rPr>
          <w:rFonts w:cstheme="minorHAnsi"/>
          <w:b/>
          <w:color w:val="000000" w:themeColor="text1"/>
        </w:rPr>
        <w:t>41 1020 1026 0000 1102 0296 18 45</w:t>
      </w:r>
      <w:r>
        <w:rPr>
          <w:rFonts w:cstheme="minorHAnsi"/>
          <w:color w:val="000000" w:themeColor="text1"/>
        </w:rPr>
        <w:t xml:space="preserve">. Na przelewie należy umieścić informację: </w:t>
      </w:r>
      <w:r>
        <w:rPr>
          <w:rFonts w:cstheme="minorHAnsi"/>
          <w:i/>
          <w:color w:val="000000" w:themeColor="text1"/>
        </w:rPr>
        <w:t>„Wadium – nr sygn.</w:t>
      </w:r>
      <w:r>
        <w:rPr>
          <w:rFonts w:cstheme="minorHAnsi"/>
          <w:b/>
          <w:color w:val="000000" w:themeColor="text1"/>
        </w:rPr>
        <w:t>NZ/4100/</w:t>
      </w:r>
      <w:r>
        <w:rPr>
          <w:rFonts w:cstheme="minorHAnsi"/>
          <w:b/>
          <w:bCs/>
          <w:color w:val="000000" w:themeColor="text1"/>
          <w:u w:val="single"/>
        </w:rPr>
        <w:t xml:space="preserve"> 1300008484</w:t>
      </w:r>
      <w:r>
        <w:rPr>
          <w:rFonts w:cstheme="minorHAnsi"/>
          <w:b/>
          <w:color w:val="000000" w:themeColor="text1"/>
        </w:rPr>
        <w:t>/20 - naprawa  układu   ciśnieniowego po  badaniach  diagnostycznych K 9</w:t>
      </w:r>
      <w:r>
        <w:rPr>
          <w:rFonts w:cstheme="minorHAnsi"/>
          <w:i/>
          <w:color w:val="000000" w:themeColor="text1"/>
        </w:rPr>
        <w:t>.</w:t>
      </w:r>
      <w:r>
        <w:rPr>
          <w:rFonts w:cstheme="minorHAnsi"/>
          <w:i/>
          <w:color w:val="000000" w:themeColor="text1"/>
        </w:rPr>
        <w:t>”</w:t>
      </w:r>
    </w:p>
    <w:p w:rsidR="00332635" w:rsidRDefault="00332635"/>
    <w:sectPr w:rsidR="0033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CE7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4716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5"/>
    <w:rsid w:val="00122470"/>
    <w:rsid w:val="00332635"/>
    <w:rsid w:val="004D7251"/>
    <w:rsid w:val="00CF4F67"/>
    <w:rsid w:val="00D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4B2"/>
  <w15:chartTrackingRefBased/>
  <w15:docId w15:val="{3FC35D00-12DC-44DA-BDCA-B1A1081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332635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332635"/>
  </w:style>
  <w:style w:type="character" w:styleId="Hipercze">
    <w:name w:val="Hyperlink"/>
    <w:uiPriority w:val="99"/>
    <w:unhideWhenUsed/>
    <w:rsid w:val="00332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2020-05-11T09:31:00Z</dcterms:created>
  <dcterms:modified xsi:type="dcterms:W3CDTF">2020-05-11T09:31:00Z</dcterms:modified>
</cp:coreProperties>
</file>